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A25" w:rsidRPr="00D54F3B" w:rsidRDefault="00081A25" w:rsidP="00081A25">
      <w:pPr>
        <w:jc w:val="center"/>
        <w:rPr>
          <w:b/>
        </w:rPr>
      </w:pPr>
      <w:bookmarkStart w:id="0" w:name="_GoBack"/>
      <w:bookmarkEnd w:id="0"/>
      <w:r w:rsidRPr="00D54F3B">
        <w:rPr>
          <w:b/>
        </w:rPr>
        <w:t xml:space="preserve">BOARD OF </w:t>
      </w:r>
      <w:smartTag w:uri="urn:schemas-microsoft-com:office:smarttags" w:element="place">
        <w:smartTag w:uri="urn:schemas-microsoft-com:office:smarttags" w:element="PlaceType">
          <w:r w:rsidRPr="00D54F3B">
            <w:rPr>
              <w:b/>
            </w:rPr>
            <w:t>COUNTY</w:t>
          </w:r>
        </w:smartTag>
        <w:r w:rsidRPr="00D54F3B">
          <w:rPr>
            <w:b/>
          </w:rPr>
          <w:t xml:space="preserve"> </w:t>
        </w:r>
        <w:smartTag w:uri="urn:schemas-microsoft-com:office:smarttags" w:element="PlaceName">
          <w:r w:rsidRPr="00D54F3B">
            <w:rPr>
              <w:b/>
            </w:rPr>
            <w:t>COMMISSIONERS</w:t>
          </w:r>
        </w:smartTag>
      </w:smartTag>
    </w:p>
    <w:p w:rsidR="00081A25" w:rsidRPr="00D54F3B" w:rsidRDefault="00081A25" w:rsidP="00081A25">
      <w:pPr>
        <w:jc w:val="center"/>
        <w:rPr>
          <w:b/>
        </w:rPr>
      </w:pPr>
      <w:smartTag w:uri="urn:schemas-microsoft-com:office:smarttags" w:element="place">
        <w:smartTag w:uri="urn:schemas-microsoft-com:office:smarttags" w:element="PlaceType">
          <w:r w:rsidRPr="00D54F3B">
            <w:rPr>
              <w:b/>
            </w:rPr>
            <w:t>COUNTY</w:t>
          </w:r>
        </w:smartTag>
        <w:r w:rsidRPr="00D54F3B">
          <w:rPr>
            <w:b/>
          </w:rPr>
          <w:t xml:space="preserve"> OF </w:t>
        </w:r>
        <w:smartTag w:uri="urn:schemas-microsoft-com:office:smarttags" w:element="PlaceName">
          <w:r w:rsidRPr="00D54F3B">
            <w:rPr>
              <w:b/>
            </w:rPr>
            <w:t>KITTITAS</w:t>
          </w:r>
        </w:smartTag>
      </w:smartTag>
    </w:p>
    <w:p w:rsidR="00081A25" w:rsidRPr="00D54F3B" w:rsidRDefault="00081A25" w:rsidP="00081A25">
      <w:pPr>
        <w:jc w:val="center"/>
        <w:rPr>
          <w:b/>
        </w:rPr>
      </w:pPr>
      <w:r w:rsidRPr="00D54F3B">
        <w:rPr>
          <w:b/>
        </w:rPr>
        <w:t xml:space="preserve">STATE OF </w:t>
      </w:r>
      <w:smartTag w:uri="urn:schemas-microsoft-com:office:smarttags" w:element="State">
        <w:smartTag w:uri="urn:schemas-microsoft-com:office:smarttags" w:element="place">
          <w:r w:rsidRPr="00D54F3B">
            <w:rPr>
              <w:b/>
            </w:rPr>
            <w:t>WASHINGTON</w:t>
          </w:r>
        </w:smartTag>
      </w:smartTag>
    </w:p>
    <w:p w:rsidR="00081A25" w:rsidRPr="00D54F3B" w:rsidRDefault="00081A25" w:rsidP="00081A25">
      <w:pPr>
        <w:jc w:val="center"/>
        <w:rPr>
          <w:b/>
        </w:rPr>
      </w:pPr>
      <w:r w:rsidRPr="00D54F3B">
        <w:rPr>
          <w:b/>
        </w:rPr>
        <w:t xml:space="preserve"> </w:t>
      </w:r>
    </w:p>
    <w:p w:rsidR="00081A25" w:rsidRDefault="00081A25" w:rsidP="00081A25">
      <w:pPr>
        <w:pBdr>
          <w:bottom w:val="single" w:sz="12" w:space="1" w:color="auto"/>
        </w:pBdr>
        <w:ind w:left="-540" w:right="-360"/>
        <w:jc w:val="center"/>
        <w:rPr>
          <w:b/>
        </w:rPr>
      </w:pPr>
      <w:r>
        <w:rPr>
          <w:b/>
        </w:rPr>
        <w:t xml:space="preserve">RESOLUTION AUTHORIZING THE </w:t>
      </w:r>
      <w:r w:rsidR="00FE7AFD">
        <w:rPr>
          <w:b/>
        </w:rPr>
        <w:t xml:space="preserve">KITTITAS COUNTY PUBLIC HEALTH ADMINISTRATOR TO NEGOTIATE, ENTER INTO, AND APPROVE CONTRACTS WITH A VALUE OF LESS THAN </w:t>
      </w:r>
      <w:r w:rsidR="00FE7AFD" w:rsidRPr="00D37CFC">
        <w:rPr>
          <w:b/>
        </w:rPr>
        <w:t>$25,000</w:t>
      </w:r>
    </w:p>
    <w:p w:rsidR="00081A25" w:rsidRDefault="00081A25" w:rsidP="00081A25">
      <w:pPr>
        <w:pBdr>
          <w:bottom w:val="single" w:sz="12" w:space="1" w:color="auto"/>
        </w:pBdr>
        <w:ind w:left="-540" w:right="-360"/>
        <w:jc w:val="center"/>
        <w:rPr>
          <w:b/>
        </w:rPr>
      </w:pPr>
      <w:r>
        <w:rPr>
          <w:b/>
        </w:rPr>
        <w:t xml:space="preserve"> </w:t>
      </w:r>
    </w:p>
    <w:p w:rsidR="00081A25" w:rsidRDefault="00081A25" w:rsidP="00081A25">
      <w:pPr>
        <w:jc w:val="center"/>
      </w:pPr>
    </w:p>
    <w:p w:rsidR="00081A25" w:rsidRPr="00CC32D0" w:rsidRDefault="00081A25" w:rsidP="00081A25">
      <w:pPr>
        <w:jc w:val="center"/>
        <w:rPr>
          <w:b/>
        </w:rPr>
      </w:pPr>
      <w:r w:rsidRPr="00CC32D0">
        <w:rPr>
          <w:b/>
        </w:rPr>
        <w:t>RESOLUTION No</w:t>
      </w:r>
      <w:r>
        <w:rPr>
          <w:b/>
        </w:rPr>
        <w:t>. 2019 -_______</w:t>
      </w:r>
    </w:p>
    <w:p w:rsidR="00081A25" w:rsidRPr="009437CD" w:rsidRDefault="00081A25" w:rsidP="00081A25">
      <w:pPr>
        <w:spacing w:line="288" w:lineRule="auto"/>
        <w:jc w:val="both"/>
        <w:rPr>
          <w:rFonts w:eastAsia="Calibri"/>
        </w:rPr>
      </w:pPr>
    </w:p>
    <w:p w:rsidR="00081A25" w:rsidRDefault="00081A25" w:rsidP="00081A25">
      <w:pPr>
        <w:spacing w:line="264" w:lineRule="auto"/>
        <w:ind w:firstLine="720"/>
        <w:jc w:val="both"/>
      </w:pPr>
      <w:r w:rsidRPr="00492133">
        <w:rPr>
          <w:b/>
        </w:rPr>
        <w:t>WHEREAS</w:t>
      </w:r>
      <w:r>
        <w:t>, the Kittitas County Board of</w:t>
      </w:r>
      <w:r w:rsidR="00FE7AFD">
        <w:t xml:space="preserve"> County </w:t>
      </w:r>
      <w:r>
        <w:t>Commissioners has the authority</w:t>
      </w:r>
      <w:r w:rsidR="00FE7AFD">
        <w:t xml:space="preserve"> to make such contracts as may be necessary to their corporate or administrative powers, and to do all necessary acts in relation to the property of the County pursuant to RCW 36.01.010</w:t>
      </w:r>
      <w:r>
        <w:t>; and</w:t>
      </w:r>
    </w:p>
    <w:p w:rsidR="00081A25" w:rsidRPr="009437CD" w:rsidRDefault="00081A25" w:rsidP="00081A25">
      <w:pPr>
        <w:spacing w:line="264" w:lineRule="auto"/>
        <w:jc w:val="both"/>
      </w:pPr>
    </w:p>
    <w:p w:rsidR="00081A25" w:rsidRPr="0035048D" w:rsidRDefault="00081A25" w:rsidP="00081A25">
      <w:pPr>
        <w:spacing w:line="264" w:lineRule="auto"/>
        <w:ind w:firstLine="720"/>
        <w:jc w:val="both"/>
      </w:pPr>
      <w:r w:rsidRPr="0035048D">
        <w:rPr>
          <w:b/>
        </w:rPr>
        <w:t>WHEREAS</w:t>
      </w:r>
      <w:r w:rsidRPr="0035048D">
        <w:t xml:space="preserve">, the Kittitas County </w:t>
      </w:r>
      <w:r w:rsidR="00FE7AFD">
        <w:t>Board of County Commissioners can delegate to its agents or officers certain corporate or administrative powers, such as contracting authority, pursuant to RCW 36.01.030; and</w:t>
      </w:r>
    </w:p>
    <w:p w:rsidR="00081A25" w:rsidRPr="009437CD" w:rsidRDefault="00081A25" w:rsidP="00081A25">
      <w:pPr>
        <w:spacing w:line="264" w:lineRule="auto"/>
        <w:jc w:val="both"/>
      </w:pPr>
    </w:p>
    <w:p w:rsidR="00081A25" w:rsidRDefault="00081A25" w:rsidP="00081A25">
      <w:pPr>
        <w:spacing w:line="264" w:lineRule="auto"/>
        <w:ind w:firstLine="720"/>
        <w:jc w:val="both"/>
      </w:pPr>
      <w:r w:rsidRPr="009437CD">
        <w:rPr>
          <w:b/>
        </w:rPr>
        <w:t>WHEREAS</w:t>
      </w:r>
      <w:r>
        <w:t xml:space="preserve">, </w:t>
      </w:r>
      <w:r w:rsidR="00FE7AFD">
        <w:t>the Kittitas County Board of County Commissioners has previously delegated to other County departments and offices the specific authority to negotiate, enter into, and approve contracts for expenditures, purchases, or other contractual obligations for property, goods, or services</w:t>
      </w:r>
      <w:r>
        <w:t xml:space="preserve">; and </w:t>
      </w:r>
    </w:p>
    <w:p w:rsidR="00081A25" w:rsidRDefault="00081A25" w:rsidP="00081A25">
      <w:pPr>
        <w:spacing w:line="264" w:lineRule="auto"/>
        <w:ind w:firstLine="720"/>
        <w:jc w:val="both"/>
      </w:pPr>
    </w:p>
    <w:p w:rsidR="00081A25" w:rsidRDefault="00081A25" w:rsidP="00081A25">
      <w:pPr>
        <w:spacing w:line="264" w:lineRule="auto"/>
        <w:ind w:firstLine="720"/>
        <w:jc w:val="both"/>
      </w:pPr>
      <w:r w:rsidRPr="008A0C0A">
        <w:rPr>
          <w:b/>
        </w:rPr>
        <w:t>WHEREAS,</w:t>
      </w:r>
      <w:r w:rsidRPr="009437CD">
        <w:t xml:space="preserve"> the </w:t>
      </w:r>
      <w:r>
        <w:t xml:space="preserve">Kittitas County </w:t>
      </w:r>
      <w:r w:rsidR="00FE7AFD">
        <w:t xml:space="preserve">Public Health Administrator, in carrying out the duties of the Public Health Department, is frequently </w:t>
      </w:r>
      <w:r w:rsidR="00863966">
        <w:t xml:space="preserve">called </w:t>
      </w:r>
      <w:r w:rsidR="00FE7AFD">
        <w:t>upon to sign contracts, administrative agreements, or sub-agreements with relatively low risk and dollar value; and</w:t>
      </w:r>
    </w:p>
    <w:p w:rsidR="00FE7AFD" w:rsidRDefault="00FE7AFD" w:rsidP="00081A25">
      <w:pPr>
        <w:spacing w:line="264" w:lineRule="auto"/>
        <w:ind w:firstLine="720"/>
        <w:jc w:val="both"/>
      </w:pPr>
    </w:p>
    <w:p w:rsidR="00FE7AFD" w:rsidRPr="009437CD" w:rsidRDefault="00FE7AFD" w:rsidP="00FE7AFD">
      <w:pPr>
        <w:spacing w:line="264" w:lineRule="auto"/>
        <w:ind w:firstLine="720"/>
        <w:jc w:val="both"/>
      </w:pPr>
      <w:r w:rsidRPr="008A0C0A">
        <w:rPr>
          <w:b/>
        </w:rPr>
        <w:t>WHEREAS,</w:t>
      </w:r>
      <w:r w:rsidRPr="009437CD">
        <w:t xml:space="preserve"> </w:t>
      </w:r>
      <w:r>
        <w:t xml:space="preserve">it is </w:t>
      </w:r>
      <w:r w:rsidR="00863966">
        <w:t xml:space="preserve">an </w:t>
      </w:r>
      <w:r>
        <w:t>inefficient and expensive use of staff time and resources for the Kittitas County Board of County Commissioners to review and approve all Public Health related contracts, regardless of amount;</w:t>
      </w:r>
    </w:p>
    <w:p w:rsidR="00081A25" w:rsidRPr="009437CD" w:rsidRDefault="00081A25" w:rsidP="00081A25">
      <w:pPr>
        <w:spacing w:line="264" w:lineRule="auto"/>
        <w:jc w:val="both"/>
        <w:rPr>
          <w:b/>
        </w:rPr>
      </w:pPr>
    </w:p>
    <w:p w:rsidR="00081A25" w:rsidRDefault="00081A25" w:rsidP="00081A25">
      <w:pPr>
        <w:spacing w:line="264" w:lineRule="auto"/>
        <w:ind w:firstLine="720"/>
        <w:jc w:val="both"/>
      </w:pPr>
      <w:r w:rsidRPr="009437CD">
        <w:rPr>
          <w:b/>
        </w:rPr>
        <w:t>NOW THEREFORE, BE IT HEREBY RESOLVED</w:t>
      </w:r>
      <w:r w:rsidRPr="009437CD">
        <w:t xml:space="preserve"> that</w:t>
      </w:r>
      <w:r>
        <w:t xml:space="preserve"> </w:t>
      </w:r>
      <w:r w:rsidRPr="009437CD">
        <w:t xml:space="preserve">the </w:t>
      </w:r>
      <w:r w:rsidR="00FE7AFD">
        <w:t>Kittitas County Board of County Commissioners authorize</w:t>
      </w:r>
      <w:r w:rsidR="00863966">
        <w:t>s</w:t>
      </w:r>
      <w:r w:rsidR="00FE7AFD">
        <w:t xml:space="preserve"> the Kittitas County Public Health Administrator to negotiate, enter into, and approve contracts for expenditures, purchases, or other contractual obligations for property, goods, or services with a</w:t>
      </w:r>
      <w:r w:rsidR="00863966">
        <w:t xml:space="preserve"> monetary</w:t>
      </w:r>
      <w:r w:rsidR="00FE7AFD">
        <w:t xml:space="preserve"> value </w:t>
      </w:r>
      <w:r w:rsidR="00863966">
        <w:t xml:space="preserve">of </w:t>
      </w:r>
      <w:r w:rsidR="00FE7AFD">
        <w:t>less than $25,000.</w:t>
      </w:r>
    </w:p>
    <w:p w:rsidR="00FE7AFD" w:rsidRDefault="00FE7AFD" w:rsidP="00081A25">
      <w:pPr>
        <w:spacing w:line="264" w:lineRule="auto"/>
        <w:ind w:firstLine="720"/>
        <w:jc w:val="both"/>
      </w:pPr>
    </w:p>
    <w:p w:rsidR="00FE7AFD" w:rsidRPr="00FE7AFD" w:rsidRDefault="00FE7AFD" w:rsidP="00081A25">
      <w:pPr>
        <w:spacing w:line="264" w:lineRule="auto"/>
        <w:ind w:firstLine="720"/>
        <w:jc w:val="both"/>
      </w:pPr>
      <w:r>
        <w:rPr>
          <w:b/>
        </w:rPr>
        <w:t>BE IT FURTHER RESOLVED</w:t>
      </w:r>
      <w:r>
        <w:t xml:space="preserve"> that the provisions of Resolution 2009-22, which requires all contracts to be reviewed and approved as to form by the Prosecutor’s Office before the contract is signed, and which also directs the Auditor’s Office to deny payment for any contract not reviewed and approved by the Prosecutor’s Office, shall remain in full effect.</w:t>
      </w:r>
    </w:p>
    <w:p w:rsidR="00081A25" w:rsidRDefault="00081A25" w:rsidP="00081A25">
      <w:pPr>
        <w:ind w:left="-540" w:right="-360"/>
      </w:pPr>
    </w:p>
    <w:p w:rsidR="00081A25" w:rsidRDefault="00081A25" w:rsidP="00081A25">
      <w:pPr>
        <w:ind w:left="-540" w:right="-360"/>
      </w:pPr>
    </w:p>
    <w:p w:rsidR="00081A25" w:rsidRDefault="00081A25" w:rsidP="00081A25">
      <w:pPr>
        <w:ind w:left="-540" w:right="-360" w:firstLine="1260"/>
        <w:jc w:val="both"/>
      </w:pPr>
      <w:r w:rsidRPr="00870D46">
        <w:rPr>
          <w:b/>
        </w:rPr>
        <w:t>A</w:t>
      </w:r>
      <w:r w:rsidR="00FE7AFD">
        <w:rPr>
          <w:b/>
        </w:rPr>
        <w:t>PPROVED,</w:t>
      </w:r>
      <w:r w:rsidRPr="00870D46">
        <w:t xml:space="preserve"> this </w:t>
      </w:r>
      <w:r w:rsidRPr="00870D46">
        <w:rPr>
          <w:u w:val="single"/>
        </w:rPr>
        <w:tab/>
      </w:r>
      <w:r>
        <w:t xml:space="preserve"> </w:t>
      </w:r>
      <w:r w:rsidRPr="00870D46">
        <w:t xml:space="preserve">day of </w:t>
      </w:r>
      <w:r>
        <w:t>______________, 2019</w:t>
      </w:r>
      <w:r w:rsidRPr="00870D46">
        <w:t>.</w:t>
      </w:r>
    </w:p>
    <w:p w:rsidR="00081A25" w:rsidRDefault="00081A25" w:rsidP="00081A25">
      <w:pPr>
        <w:ind w:firstLine="720"/>
        <w:jc w:val="both"/>
      </w:pPr>
    </w:p>
    <w:p w:rsidR="00FE7AFD" w:rsidRDefault="00FE7AFD" w:rsidP="00081A25">
      <w:pPr>
        <w:ind w:firstLine="720"/>
        <w:jc w:val="both"/>
      </w:pPr>
    </w:p>
    <w:p w:rsidR="00FE7AFD" w:rsidRDefault="00FE7AFD" w:rsidP="00081A25">
      <w:pPr>
        <w:ind w:firstLine="720"/>
        <w:jc w:val="both"/>
      </w:pPr>
    </w:p>
    <w:p w:rsidR="00081A25" w:rsidRPr="00870D46" w:rsidRDefault="00081A25" w:rsidP="00081A25">
      <w:pPr>
        <w:ind w:firstLine="720"/>
        <w:jc w:val="both"/>
      </w:pPr>
    </w:p>
    <w:p w:rsidR="00081A25" w:rsidRPr="009E765E" w:rsidRDefault="00081A25" w:rsidP="00081A25">
      <w:pPr>
        <w:rPr>
          <w:b/>
        </w:rPr>
      </w:pPr>
      <w:r w:rsidRPr="009E765E">
        <w:tab/>
      </w:r>
      <w:r w:rsidRPr="009E765E">
        <w:tab/>
      </w:r>
      <w:r w:rsidRPr="009E765E">
        <w:tab/>
      </w:r>
      <w:r w:rsidRPr="009E765E">
        <w:tab/>
      </w:r>
      <w:r w:rsidRPr="009E765E">
        <w:tab/>
      </w:r>
      <w:r w:rsidRPr="009E765E">
        <w:tab/>
      </w:r>
      <w:r w:rsidRPr="009E765E">
        <w:rPr>
          <w:b/>
        </w:rPr>
        <w:t>BOARD OF COUNTY COMMISSIONERS</w:t>
      </w:r>
    </w:p>
    <w:p w:rsidR="00081A25" w:rsidRPr="009E765E" w:rsidRDefault="00081A25" w:rsidP="00081A25">
      <w:pPr>
        <w:ind w:left="2160"/>
        <w:rPr>
          <w:b/>
        </w:rPr>
      </w:pPr>
      <w:r w:rsidRPr="009E765E">
        <w:rPr>
          <w:b/>
        </w:rPr>
        <w:tab/>
      </w:r>
      <w:r w:rsidRPr="009E765E">
        <w:rPr>
          <w:b/>
        </w:rPr>
        <w:tab/>
      </w:r>
      <w:r w:rsidRPr="009E765E">
        <w:rPr>
          <w:b/>
        </w:rPr>
        <w:tab/>
        <w:t>KITTITAS COUNTY, WASHINGTON</w:t>
      </w:r>
    </w:p>
    <w:p w:rsidR="00081A25" w:rsidRDefault="00081A25" w:rsidP="00081A25">
      <w:pPr>
        <w:jc w:val="right"/>
      </w:pPr>
      <w:r w:rsidRPr="009E765E">
        <w:tab/>
      </w:r>
      <w:r w:rsidRPr="009E765E">
        <w:tab/>
      </w:r>
      <w:r w:rsidRPr="009E765E">
        <w:tab/>
      </w:r>
      <w:r w:rsidRPr="009E765E">
        <w:tab/>
      </w:r>
    </w:p>
    <w:p w:rsidR="00081A25" w:rsidRPr="009E765E" w:rsidRDefault="00081A25" w:rsidP="00081A25">
      <w:pPr>
        <w:jc w:val="right"/>
      </w:pPr>
      <w:r w:rsidRPr="009E765E">
        <w:tab/>
      </w:r>
      <w:r w:rsidRPr="009E765E">
        <w:tab/>
      </w:r>
      <w:r w:rsidRPr="009E765E">
        <w:tab/>
      </w:r>
      <w:r w:rsidRPr="009E765E">
        <w:tab/>
      </w:r>
      <w:r w:rsidRPr="009E765E">
        <w:tab/>
      </w:r>
      <w:r w:rsidRPr="009E765E">
        <w:tab/>
      </w:r>
    </w:p>
    <w:p w:rsidR="00081A25" w:rsidRPr="009E765E" w:rsidRDefault="00081A25" w:rsidP="00081A25">
      <w:r w:rsidRPr="009E765E">
        <w:tab/>
      </w:r>
      <w:r w:rsidRPr="009E765E">
        <w:tab/>
      </w:r>
      <w:r w:rsidRPr="009E765E">
        <w:tab/>
      </w:r>
      <w:r w:rsidRPr="009E765E">
        <w:tab/>
      </w:r>
      <w:r w:rsidRPr="009E765E">
        <w:tab/>
      </w:r>
      <w:r w:rsidRPr="009E765E">
        <w:tab/>
        <w:t>_________________________________________</w:t>
      </w:r>
      <w:r w:rsidRPr="009E765E">
        <w:tab/>
      </w:r>
      <w:r w:rsidRPr="009E765E">
        <w:tab/>
      </w:r>
      <w:r w:rsidRPr="009E765E">
        <w:tab/>
      </w:r>
      <w:r w:rsidRPr="009E765E">
        <w:tab/>
      </w:r>
      <w:r w:rsidRPr="009E765E">
        <w:tab/>
      </w:r>
      <w:r w:rsidRPr="009E765E">
        <w:tab/>
      </w:r>
      <w:r w:rsidRPr="009E765E">
        <w:tab/>
      </w:r>
      <w:r>
        <w:t>Cory Wright</w:t>
      </w:r>
      <w:r w:rsidRPr="009E765E">
        <w:t>, Chairman</w:t>
      </w:r>
    </w:p>
    <w:p w:rsidR="00081A25" w:rsidRDefault="00081A25" w:rsidP="00081A25">
      <w:pPr>
        <w:ind w:left="1440"/>
      </w:pPr>
    </w:p>
    <w:p w:rsidR="00081A25" w:rsidRPr="009E765E" w:rsidRDefault="00081A25" w:rsidP="00081A25">
      <w:pPr>
        <w:ind w:left="1440"/>
      </w:pPr>
    </w:p>
    <w:p w:rsidR="00081A25" w:rsidRPr="009E765E" w:rsidRDefault="00081A25" w:rsidP="00081A25">
      <w:r w:rsidRPr="009E765E">
        <w:t>ATTEST:</w:t>
      </w:r>
      <w:r w:rsidRPr="009E765E">
        <w:tab/>
      </w:r>
      <w:r w:rsidRPr="009E765E">
        <w:tab/>
      </w:r>
      <w:r w:rsidRPr="009E765E">
        <w:tab/>
      </w:r>
      <w:r w:rsidRPr="009E765E">
        <w:tab/>
      </w:r>
      <w:r w:rsidRPr="009E765E">
        <w:tab/>
        <w:t>_________________________________________</w:t>
      </w:r>
      <w:r w:rsidRPr="009E765E">
        <w:tab/>
      </w:r>
    </w:p>
    <w:p w:rsidR="00081A25" w:rsidRPr="009E765E" w:rsidRDefault="00081A25" w:rsidP="00081A25">
      <w:r w:rsidRPr="009E765E">
        <w:t>CLERK OF THE BOARD</w:t>
      </w:r>
      <w:r w:rsidRPr="009E765E">
        <w:tab/>
      </w:r>
      <w:r w:rsidRPr="009E765E">
        <w:tab/>
      </w:r>
      <w:r w:rsidRPr="009E765E">
        <w:tab/>
      </w:r>
      <w:r>
        <w:t>Brett Wachsmith</w:t>
      </w:r>
      <w:r w:rsidRPr="009E765E">
        <w:t>, Vice-Chairman</w:t>
      </w:r>
    </w:p>
    <w:p w:rsidR="00081A25" w:rsidRDefault="00081A25" w:rsidP="00081A25">
      <w:pPr>
        <w:ind w:left="1440"/>
        <w:rPr>
          <w:u w:val="single"/>
        </w:rPr>
      </w:pPr>
    </w:p>
    <w:p w:rsidR="00081A25" w:rsidRPr="009E765E" w:rsidRDefault="00081A25" w:rsidP="00081A25">
      <w:pPr>
        <w:ind w:left="1440"/>
        <w:rPr>
          <w:u w:val="single"/>
        </w:rPr>
      </w:pPr>
    </w:p>
    <w:p w:rsidR="00081A25" w:rsidRPr="009E765E" w:rsidRDefault="00081A25" w:rsidP="00081A25">
      <w:r w:rsidRPr="009E765E">
        <w:t>_____________________</w:t>
      </w:r>
      <w:r w:rsidRPr="009E765E">
        <w:tab/>
      </w:r>
      <w:r w:rsidRPr="009E765E">
        <w:tab/>
      </w:r>
      <w:r w:rsidRPr="009E765E">
        <w:tab/>
        <w:t>_________________________________________</w:t>
      </w:r>
      <w:r w:rsidRPr="009E765E">
        <w:tab/>
      </w:r>
    </w:p>
    <w:p w:rsidR="00081A25" w:rsidRDefault="00081A25" w:rsidP="00081A25">
      <w:pPr>
        <w:numPr>
          <w:ilvl w:val="0"/>
          <w:numId w:val="1"/>
        </w:numPr>
      </w:pPr>
      <w:r w:rsidRPr="009E765E">
        <w:t>Julie A. Kjorsvik</w:t>
      </w:r>
      <w:r>
        <w:tab/>
      </w:r>
      <w:r>
        <w:tab/>
      </w:r>
      <w:r>
        <w:tab/>
        <w:t>Laura Osiadacz, Commissioner</w:t>
      </w:r>
      <w:r>
        <w:tab/>
      </w:r>
    </w:p>
    <w:p w:rsidR="005C7DBE" w:rsidRDefault="00081A25" w:rsidP="00081A25">
      <w:pPr>
        <w:numPr>
          <w:ilvl w:val="0"/>
          <w:numId w:val="1"/>
        </w:numPr>
      </w:pPr>
      <w:r>
        <w:t>Mandy Buchholz</w:t>
      </w:r>
    </w:p>
    <w:sectPr w:rsidR="005C7DBE" w:rsidSect="00095803">
      <w:footerReference w:type="default" r:id="rId8"/>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1D54" w:rsidRDefault="002D1D54" w:rsidP="002D1D54">
      <w:r>
        <w:separator/>
      </w:r>
    </w:p>
  </w:endnote>
  <w:endnote w:type="continuationSeparator" w:id="0">
    <w:p w:rsidR="002D1D54" w:rsidRDefault="002D1D54" w:rsidP="002D1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3828531"/>
      <w:docPartObj>
        <w:docPartGallery w:val="Page Numbers (Bottom of Page)"/>
        <w:docPartUnique/>
      </w:docPartObj>
    </w:sdtPr>
    <w:sdtEndPr/>
    <w:sdtContent>
      <w:sdt>
        <w:sdtPr>
          <w:id w:val="860082579"/>
          <w:docPartObj>
            <w:docPartGallery w:val="Page Numbers (Top of Page)"/>
            <w:docPartUnique/>
          </w:docPartObj>
        </w:sdtPr>
        <w:sdtEndPr/>
        <w:sdtContent>
          <w:p w:rsidR="002D1D54" w:rsidRDefault="002D1D54">
            <w:pPr>
              <w:pStyle w:val="Footer"/>
              <w:jc w:val="right"/>
            </w:pPr>
            <w:r>
              <w:t xml:space="preserve">Page </w:t>
            </w:r>
            <w:r>
              <w:rPr>
                <w:b/>
                <w:bCs/>
              </w:rPr>
              <w:fldChar w:fldCharType="begin"/>
            </w:r>
            <w:r>
              <w:rPr>
                <w:b/>
                <w:bCs/>
              </w:rPr>
              <w:instrText xml:space="preserve"> PAGE </w:instrText>
            </w:r>
            <w:r>
              <w:rPr>
                <w:b/>
                <w:bCs/>
              </w:rPr>
              <w:fldChar w:fldCharType="separate"/>
            </w:r>
            <w:r w:rsidR="008E149F">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8E149F">
              <w:rPr>
                <w:b/>
                <w:bCs/>
                <w:noProof/>
              </w:rPr>
              <w:t>2</w:t>
            </w:r>
            <w:r>
              <w:rPr>
                <w:b/>
                <w:bCs/>
              </w:rPr>
              <w:fldChar w:fldCharType="end"/>
            </w:r>
          </w:p>
        </w:sdtContent>
      </w:sdt>
    </w:sdtContent>
  </w:sdt>
  <w:p w:rsidR="002D1D54" w:rsidRDefault="002D1D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1D54" w:rsidRDefault="002D1D54" w:rsidP="002D1D54">
      <w:r>
        <w:separator/>
      </w:r>
    </w:p>
  </w:footnote>
  <w:footnote w:type="continuationSeparator" w:id="0">
    <w:p w:rsidR="002D1D54" w:rsidRDefault="002D1D54" w:rsidP="002D1D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321DBB"/>
    <w:multiLevelType w:val="hybridMultilevel"/>
    <w:tmpl w:val="D026CABE"/>
    <w:lvl w:ilvl="0" w:tplc="2E26DDD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A25"/>
    <w:rsid w:val="00081A25"/>
    <w:rsid w:val="002D1D54"/>
    <w:rsid w:val="00333A81"/>
    <w:rsid w:val="004F2F55"/>
    <w:rsid w:val="005C7DBE"/>
    <w:rsid w:val="00863966"/>
    <w:rsid w:val="008E149F"/>
    <w:rsid w:val="00D37CFC"/>
    <w:rsid w:val="00FE7A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A2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1D54"/>
    <w:pPr>
      <w:tabs>
        <w:tab w:val="center" w:pos="4680"/>
        <w:tab w:val="right" w:pos="9360"/>
      </w:tabs>
    </w:pPr>
  </w:style>
  <w:style w:type="character" w:customStyle="1" w:styleId="HeaderChar">
    <w:name w:val="Header Char"/>
    <w:basedOn w:val="DefaultParagraphFont"/>
    <w:link w:val="Header"/>
    <w:uiPriority w:val="99"/>
    <w:rsid w:val="002D1D5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D1D54"/>
    <w:pPr>
      <w:tabs>
        <w:tab w:val="center" w:pos="4680"/>
        <w:tab w:val="right" w:pos="9360"/>
      </w:tabs>
    </w:pPr>
  </w:style>
  <w:style w:type="character" w:customStyle="1" w:styleId="FooterChar">
    <w:name w:val="Footer Char"/>
    <w:basedOn w:val="DefaultParagraphFont"/>
    <w:link w:val="Footer"/>
    <w:uiPriority w:val="99"/>
    <w:rsid w:val="002D1D54"/>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37CFC"/>
    <w:rPr>
      <w:rFonts w:ascii="Tahoma" w:hAnsi="Tahoma" w:cs="Tahoma"/>
      <w:sz w:val="16"/>
      <w:szCs w:val="16"/>
    </w:rPr>
  </w:style>
  <w:style w:type="character" w:customStyle="1" w:styleId="BalloonTextChar">
    <w:name w:val="Balloon Text Char"/>
    <w:basedOn w:val="DefaultParagraphFont"/>
    <w:link w:val="BalloonText"/>
    <w:uiPriority w:val="99"/>
    <w:semiHidden/>
    <w:rsid w:val="00D37CF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A2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1D54"/>
    <w:pPr>
      <w:tabs>
        <w:tab w:val="center" w:pos="4680"/>
        <w:tab w:val="right" w:pos="9360"/>
      </w:tabs>
    </w:pPr>
  </w:style>
  <w:style w:type="character" w:customStyle="1" w:styleId="HeaderChar">
    <w:name w:val="Header Char"/>
    <w:basedOn w:val="DefaultParagraphFont"/>
    <w:link w:val="Header"/>
    <w:uiPriority w:val="99"/>
    <w:rsid w:val="002D1D5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D1D54"/>
    <w:pPr>
      <w:tabs>
        <w:tab w:val="center" w:pos="4680"/>
        <w:tab w:val="right" w:pos="9360"/>
      </w:tabs>
    </w:pPr>
  </w:style>
  <w:style w:type="character" w:customStyle="1" w:styleId="FooterChar">
    <w:name w:val="Footer Char"/>
    <w:basedOn w:val="DefaultParagraphFont"/>
    <w:link w:val="Footer"/>
    <w:uiPriority w:val="99"/>
    <w:rsid w:val="002D1D54"/>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37CFC"/>
    <w:rPr>
      <w:rFonts w:ascii="Tahoma" w:hAnsi="Tahoma" w:cs="Tahoma"/>
      <w:sz w:val="16"/>
      <w:szCs w:val="16"/>
    </w:rPr>
  </w:style>
  <w:style w:type="character" w:customStyle="1" w:styleId="BalloonTextChar">
    <w:name w:val="Balloon Text Char"/>
    <w:basedOn w:val="DefaultParagraphFont"/>
    <w:link w:val="BalloonText"/>
    <w:uiPriority w:val="99"/>
    <w:semiHidden/>
    <w:rsid w:val="00D37CF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393</Words>
  <Characters>2243</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2631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Tristen Lamb</dc:creator>
  <cp:lastModifiedBy>User</cp:lastModifiedBy>
  <cp:revision>2</cp:revision>
  <cp:lastPrinted>2019-11-08T00:43:00Z</cp:lastPrinted>
  <dcterms:created xsi:type="dcterms:W3CDTF">2019-11-08T21:27:00Z</dcterms:created>
  <dcterms:modified xsi:type="dcterms:W3CDTF">2019-11-08T21:27:00Z</dcterms:modified>
</cp:coreProperties>
</file>